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Volcano Panorama – premiera obudowy zamkniętej w szkle.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MODECOM’a przedstawiać chyba nikomu nie trzeba, ponieważ w tym roku mija 25 lat kiedy w ofercie firmy pojawiły się pierwsze obudowy komputerowe. Teraz szczególnie aktywnie odświeża gamę produktową swojej linii produktów dla graczy – Volcano Gaming. Tym razem jest to dwukomorowa konstrukcja o nazwie Volcano Panorama. Przeznaczona jest dla wszystkich tych, którzy pieczołowicie i starannie dobrali komponenty, a teraz chcą obserwować ich pracę.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40px; height:73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to obudowa przeznaczona do montażu płyt głównych w rozmiarze ATX, zarówno tych standardowych jak i z odwróconymi złączami. Dzięki swojej konstrukcji i rozmiarowi 433 x 295 x 388 mm pomieści karty graficzne o długości do 400 mm oraz chłodzenie procesora do 175 mm. Znajdzie się tu także miejsce na całkiem pokaźnych rozmiarów chłodzenie wodne – na dole i górze mieszczą się chłodnice 360 mm.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nowe modele Volcano cechuje prostota zdejmowania paneli i w Panoramie nie jest inaczej. Dwa panele boczne montowane są na zatrzaski. Do tego praktycznie z każdej strony otoczona została magnetycznymi filtrami przeciwkurzowymi. Po jednym na dole i górze obudowy, a kolejne dwa na panelu bocznym, chroniąc przed brudem zasilacz i miejsca montażowe wentylatorów.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Panel sterowania umieszczony został na dole obudowy, co raczej nie powinno dziwić, gdyż taką obudowę użytkownicy kupują z myślą postawienia jej na biurku. A na panelu znalazło się miejsce na dwa złącza USB 3.0 oraz jedno USB-C.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części serwisowej obudowy znajduje się miejsce na dwa dyski 3.5” oraz jeden 2.5” w specjalnie przeznaczonym do montażu dysków koszyku. Zaraz pod nim montowany jest pionowo zasilacz o maksymalnej długości do 200 mm. Konstrukcja oparta została na hartowanym szkle i stali o grubości 0,6 – 0,8 mm. Nie brakuje również w wybranych miejscach gumowych przepustów na przewody oraz organizerów na rzep.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Volcano Panorama w kolorze modnej bieli lub emocjonującym szarym dostępna jest w kilku wersjach: Volcano Panorama Apex ARGB Midi to model z fabrycznie zainstalowanymi wentylatorami. Można wybrać spośród kilku propozycji: 3F to trzy wentylatory ARGB w standardzie, 5F to pięć, a 7F… siedem. Jest również Volcano Panorama NF Midi. Ta nie ma wentylatorów, ale ma za to najniższą spośród wszystkich modeli cenę i startuje ona od 289 złotych SRP. Najdroższa, z siedmioma wentylatorami, wyceniony został na 529 PLN SRP za wersję szarą i 539 PLN za białą. Każda wersja posiada zamontowany fabrycznie kontroler obsługujący 9 wentylatorów, ściereczkę z logo, śrubokręt oraz dedykowane pudełko na śrubki.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Model: VOLCANO PANORAMA NF MIDI</w:t>
      </w:r>
    </w:p>
    <w:p>
      <w:r>
        <w:rPr>
          <w:rFonts w:ascii="calibri" w:hAnsi="calibri" w:eastAsia="calibri" w:cs="calibri"/>
          <w:sz w:val="24"/>
          <w:szCs w:val="24"/>
        </w:rPr>
        <w:t xml:space="preserve">Liczba zainstalowanych wentylatorów: 0</w:t>
      </w:r>
    </w:p>
    <w:p>
      <w:r>
        <w:rPr>
          <w:rFonts w:ascii="calibri" w:hAnsi="calibri" w:eastAsia="calibri" w:cs="calibri"/>
          <w:sz w:val="24"/>
          <w:szCs w:val="24"/>
        </w:rPr>
        <w:t xml:space="preserve">Waga netto: 6,50 kg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Model: VOLCANO PANORAMA APEX ARGB 3F MIDI</w:t>
      </w:r>
    </w:p>
    <w:p>
      <w:r>
        <w:rPr>
          <w:rFonts w:ascii="calibri" w:hAnsi="calibri" w:eastAsia="calibri" w:cs="calibri"/>
          <w:sz w:val="24"/>
          <w:szCs w:val="24"/>
        </w:rPr>
        <w:t xml:space="preserve">Trzy fabrycznie zamontowane wentylatory, z czego dwa z odwróconymi łopatkami.</w:t>
      </w:r>
    </w:p>
    <w:p>
      <w:r>
        <w:rPr>
          <w:rFonts w:ascii="calibri" w:hAnsi="calibri" w:eastAsia="calibri" w:cs="calibri"/>
          <w:sz w:val="24"/>
          <w:szCs w:val="24"/>
        </w:rPr>
        <w:t xml:space="preserve">Liczba zainstalowanych wentylatorów:</w:t>
      </w:r>
    </w:p>
    <w:p>
      <w:r>
        <w:rPr>
          <w:rFonts w:ascii="calibri" w:hAnsi="calibri" w:eastAsia="calibri" w:cs="calibri"/>
          <w:sz w:val="24"/>
          <w:szCs w:val="24"/>
        </w:rPr>
        <w:t xml:space="preserve">bok: 2 x 120 mm ARGB </w:t>
      </w:r>
    </w:p>
    <w:p>
      <w:r>
        <w:rPr>
          <w:rFonts w:ascii="calibri" w:hAnsi="calibri" w:eastAsia="calibri" w:cs="calibri"/>
          <w:sz w:val="24"/>
          <w:szCs w:val="24"/>
        </w:rPr>
        <w:t xml:space="preserve">tył: 1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Waga netto: 7,01 kg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Model: VOLCANO PANORAMA APEX ARGB 5F MIDI</w:t>
      </w:r>
    </w:p>
    <w:p>
      <w:r>
        <w:rPr>
          <w:rFonts w:ascii="calibri" w:hAnsi="calibri" w:eastAsia="calibri" w:cs="calibri"/>
          <w:sz w:val="24"/>
          <w:szCs w:val="24"/>
        </w:rPr>
        <w:t xml:space="preserve">Pięć fabrycznie zamontowanych wentylatorów, z czego cztery z odwróconymi łopatkami.</w:t>
      </w:r>
    </w:p>
    <w:p>
      <w:r>
        <w:rPr>
          <w:rFonts w:ascii="calibri" w:hAnsi="calibri" w:eastAsia="calibri" w:cs="calibri"/>
          <w:sz w:val="24"/>
          <w:szCs w:val="24"/>
        </w:rPr>
        <w:t xml:space="preserve">Liczba zainstalowanych wentylatorów:</w:t>
      </w:r>
    </w:p>
    <w:p>
      <w:r>
        <w:rPr>
          <w:rFonts w:ascii="calibri" w:hAnsi="calibri" w:eastAsia="calibri" w:cs="calibri"/>
          <w:sz w:val="24"/>
          <w:szCs w:val="24"/>
        </w:rPr>
        <w:t xml:space="preserve">bok: 2 x 120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tył: 1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dół: 2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Waga netto: 7,35 kg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Model: VOLCANO PANORAMA APEX ARGB 7F MIDI</w:t>
      </w:r>
    </w:p>
    <w:p>
      <w:r>
        <w:rPr>
          <w:rFonts w:ascii="calibri" w:hAnsi="calibri" w:eastAsia="calibri" w:cs="calibri"/>
          <w:sz w:val="24"/>
          <w:szCs w:val="24"/>
        </w:rPr>
        <w:t xml:space="preserve">Siedem fabrycznie zamontowanych wentylatorów, z czego cztery z odwróconymi łopatkami.</w:t>
      </w:r>
    </w:p>
    <w:p>
      <w:r>
        <w:rPr>
          <w:rFonts w:ascii="calibri" w:hAnsi="calibri" w:eastAsia="calibri" w:cs="calibri"/>
          <w:sz w:val="24"/>
          <w:szCs w:val="24"/>
        </w:rPr>
        <w:t xml:space="preserve">Liczba zainstalowanych wentylatorów:</w:t>
      </w:r>
    </w:p>
    <w:p>
      <w:r>
        <w:rPr>
          <w:rFonts w:ascii="calibri" w:hAnsi="calibri" w:eastAsia="calibri" w:cs="calibri"/>
          <w:sz w:val="24"/>
          <w:szCs w:val="24"/>
        </w:rPr>
        <w:t xml:space="preserve">bok: 2 x 120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tył: 1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dół: 2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góra: 2 x 140 mm ARGB</w:t>
      </w:r>
    </w:p>
    <w:p>
      <w:r>
        <w:rPr>
          <w:rFonts w:ascii="calibri" w:hAnsi="calibri" w:eastAsia="calibri" w:cs="calibri"/>
          <w:sz w:val="24"/>
          <w:szCs w:val="24"/>
        </w:rPr>
        <w:t xml:space="preserve">Waga netto: 7,69 kg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Karta produktowa:</w:t>
      </w:r>
    </w:p>
    <w:p>
      <w:r>
        <w:rPr>
          <w:rFonts w:ascii="calibri" w:hAnsi="calibri" w:eastAsia="calibri" w:cs="calibri"/>
          <w:sz w:val="24"/>
          <w:szCs w:val="24"/>
        </w:rPr>
        <w:t xml:space="preserve">https://files.modecom.com/FILES/obudowy_komputerowe/Panorama_Midi_Grey/product_card/Volcano_Panorama_Apex_ARGB_MIDI_Karta_produktowa.pdf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2026-02-27T16:33:03+01:00</dcterms:created>
  <dcterms:modified xsi:type="dcterms:W3CDTF">2026-02-27T16:33:03+01:00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